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17" w:rsidRDefault="007C1041">
      <w:pPr>
        <w:pStyle w:val="1"/>
        <w:widowControl/>
        <w:shd w:val="clear" w:color="auto" w:fill="FFFFFF"/>
        <w:jc w:val="center"/>
        <w:rPr>
          <w:rFonts w:ascii="Helvetica" w:eastAsia="Helvetica" w:hAnsi="Helvetica" w:cs="Helvetica" w:hint="default"/>
          <w:color w:val="333333"/>
        </w:rPr>
      </w:pPr>
      <w:bookmarkStart w:id="0" w:name="_GoBack"/>
      <w:bookmarkEnd w:id="0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招生远程面试系统</w:t>
      </w:r>
    </w:p>
    <w:p w:rsidR="00262017" w:rsidRDefault="007C1041">
      <w:pPr>
        <w:pStyle w:val="1"/>
        <w:widowControl/>
        <w:shd w:val="clear" w:color="auto" w:fill="FFFFFF"/>
        <w:jc w:val="center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考生操作手册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招生远程面试系统（以下简称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系统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）为高校考生远程在线面试提供服务。请考生按照以下流程操作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: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1.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下载安装软件；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2.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注册登录；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3.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账号实人验证；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4.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阅读系统须知；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5.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选择报考单位及考试；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6.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确认准考信息、承诺书；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7.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交费、提交面试材料；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8.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选择面试考场；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9.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考场实人验证；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10.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进入考场。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本说明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文档内容如有变动，请以系统内页面提示为准。一些报考单位可能不需要交费、提交面试材料环节。</w:t>
      </w:r>
    </w:p>
    <w:p w:rsidR="00262017" w:rsidRDefault="007C104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1.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下载安装软件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支持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Windows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Mac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电脑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以及安卓和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苹果手机，对于需要双机位的考场，考生第二机位需使用手机。相关系统软件要求如下：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1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Windows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和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Mac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台式机及笔记本：需下载安装最新版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Chrome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浏览器（下载：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 </w:t>
      </w:r>
      <w:hyperlink r:id="rId6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Mac</w:t>
        </w:r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版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、</w:t>
      </w:r>
      <w:hyperlink r:id="rId7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Windows</w:t>
        </w:r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版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），其中台式机需提前准备外置摄像头。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2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安卓手机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：需下载安装最新版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（</w:t>
      </w:r>
      <w:hyperlink r:id="rId8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下载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），安装时请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允许学信网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使用摄像头、扬声器、存储空间、网络等权限，以保证正常进行实人验证。同时建议安装最新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版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Chrome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浏览器。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3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）苹果手机：需下载安装最新版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（</w:t>
      </w:r>
      <w:hyperlink r:id="rId9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下载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 xml:space="preserve">, 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安装后请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允许学信网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使用摄像头、扬声器、存储空间、网络等权限，以保证正常进行实人验证。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考生首次登录系统，或每次进入考场之前均需要进行实人验证。目前系统仅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提供学信网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一种方式进行实人验证。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543550" cy="3426460"/>
            <wp:effectExtent l="0" t="0" r="5080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注册登录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系统登录页面地址为：</w:t>
      </w:r>
      <w:hyperlink r:id="rId11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https://bm.chsi.com.cn/ycms/stu/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，使用</w:t>
      </w:r>
      <w:hyperlink r:id="rId12" w:tgtFrame="https://bm.chsi.com.cn/ycms/kssysm/_blank" w:history="1">
        <w:proofErr w:type="gramStart"/>
        <w:r>
          <w:rPr>
            <w:rStyle w:val="a4"/>
            <w:rFonts w:ascii="Helvetica" w:eastAsia="Helvetica" w:hAnsi="Helvetica" w:cs="Helvetica"/>
            <w:color w:val="118EE9"/>
            <w:sz w:val="17"/>
            <w:szCs w:val="17"/>
            <w:u w:val="none"/>
            <w:shd w:val="clear" w:color="auto" w:fill="FFFFFF"/>
          </w:rPr>
          <w:t>学信网账号</w:t>
        </w:r>
        <w:proofErr w:type="gramEnd"/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登录。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注册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参加研究生复试的考生，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用之前网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报时的账号登录即可，不用重新注册。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进入系统登录页面，点击【注册】按钮，进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入学信网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账号注册页面。账号注册需提供考生的手机号及短信验证码、姓名、证件号码等信息，设置密码后，即可完成注册。请牢记账号及密码。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登录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进入系统登录页面，使用手机号或身份证号、密码，即可登录。登录后，请认真仔细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阅读学信网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用户协议和隐私政策，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勾选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同意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方可进入系统。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3886200" cy="8124825"/>
            <wp:effectExtent l="0" t="0" r="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3886200" cy="8134350"/>
            <wp:effectExtent l="0" t="0" r="0" b="508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实人验证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首次登录系统时，考生须进行实人验证，使用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 xml:space="preserve"> 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方式进行验证。下面对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的使用进行介绍说明。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3905250" cy="4667250"/>
            <wp:effectExtent l="0" t="0" r="2540" b="698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3.1 </w:t>
      </w:r>
      <w:proofErr w:type="gramStart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电脑端实人</w:t>
      </w:r>
      <w:proofErr w:type="gramEnd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验证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若考生从电脑端登录系统，则选择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方式后，电脑页面会显示实人验证二维码。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295775" cy="2067560"/>
            <wp:effectExtent l="0" t="0" r="63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考生使用移动设备上的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右上角的扫一扫功能，扫描电脑页面上的二维码，此时电脑页面显示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验证中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状态，考生在移动设备的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中按照提示进行实人验证操作。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264785" cy="3381375"/>
            <wp:effectExtent l="0" t="0" r="317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实人验证通过时，电脑页面显示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实人验证成功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，方可进行后续操作。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验证不通过时，可返回重试。若实人验证不通过次数超过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5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次，则需要进入人工身份认证流程。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3.2 </w:t>
      </w:r>
      <w:proofErr w:type="gramStart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移动端实人</w:t>
      </w:r>
      <w:proofErr w:type="gramEnd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验证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若考生从移动设备登录系统，则选择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方式后，在移动设备页面点击【开始】，按照提示进行实人验证操作，完成后点击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返回首页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回到原操作的浏览器进行后续操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作。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6169025" cy="9229725"/>
            <wp:effectExtent l="0" t="0" r="571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375275" cy="11299825"/>
            <wp:effectExtent l="0" t="0" r="635" b="254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129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563870" cy="11031855"/>
            <wp:effectExtent l="0" t="0" r="6350" b="635"/>
            <wp:docPr id="2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3124200" cy="4705350"/>
            <wp:effectExtent l="0" t="0" r="6350" b="127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4.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查阅系统须知及考试信息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实人验证通过后，请认真仔细阅读系统须知！阅读完成后点击【下一步】可选择考生所报考的单位及考试信息。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612130" cy="8420100"/>
            <wp:effectExtent l="0" t="0" r="127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4781550" cy="7219950"/>
            <wp:effectExtent l="0" t="0" r="635" b="1905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考试流程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确认准考信息、承诺书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选择本次要参加的考试后，进入准考信息确认界面。考生应仔细核对个人信息，确认无误后再点击【确认】按钮进入承诺书阅读界面。请考生认真仔细阅读，勾选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我已阅读承诺书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并点击【同意】按钮。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3305175" cy="4962525"/>
            <wp:effectExtent l="0" t="0" r="8890" b="317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6043930" cy="10176510"/>
            <wp:effectExtent l="0" t="0" r="1270" b="317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lastRenderedPageBreak/>
        <w:t xml:space="preserve">5.2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交费及面试材料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同意承诺书后，进入面试信息界面。考生可在此页面进入交费、提交面试材料及进入考场。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5.2.1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交费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若报考单位要求考生在线支付考试费用，则考生须在规定时间内交费成功后才能进入面试。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面试是否需要交费由报考单位设置，若报考单位设置不需要交费，此处不显示【交费】按钮。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提交面试材料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若报考单位要求考生提供面试附加材料，则考生需在规定时间内按报考单位要求上传。同一个面试考场要求的所有必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填材料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都添加后，方可点击【提交】按钮提交至报考单位审阅。材料一旦提交，不可修改。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151120" cy="7724775"/>
            <wp:effectExtent l="0" t="0" r="8890" b="444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287645" cy="7969250"/>
            <wp:effectExtent l="0" t="0" r="1905" b="825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96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文字类型的材料需按报考单位要求输入文字内容到文本框中保存。视频、音频、图片、其他类型的材料，需按报考单位规定的格式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、数量、大小等要求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上传并保存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lastRenderedPageBreak/>
        <w:t>注意：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如上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传材料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不符合报考单位要求，材料有可能被打回，需重新修改并提交，请考生提交材料后，随时关注后续进展。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面试材料要求由报考单位设置，分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必填和非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必填项。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必填项的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材料要求考生必须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上传并提交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，才可进入面试；非必填的材料，可传可不传，不影响后续进入面试考场。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298440" cy="7971790"/>
            <wp:effectExtent l="0" t="0" r="1905" b="571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97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313045" cy="7973060"/>
            <wp:effectExtent l="0" t="0" r="8890" b="444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97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4764405" cy="7169150"/>
            <wp:effectExtent l="0" t="0" r="6985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2581275" cy="4276725"/>
            <wp:effectExtent l="0" t="0" r="9525" b="889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面试列表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点击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进入考场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，进入面试列表界面。考生可以查看面试时间要求及考场信息等。考生在面试前须再次实人验证。点击面试名称进入实人验证界面。具体见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“3.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操作介绍。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4819650" cy="7239000"/>
            <wp:effectExtent l="0" t="0" r="5715" b="4445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远程面试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实人验证通过后，考生进入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考场候考页面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。考生可以查看考试开始时间、考试顺序、考官发送的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群消息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和私信等。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4829175" cy="7248525"/>
            <wp:effectExtent l="0" t="0" r="6985" b="571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调试设备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如考生使用台式机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摄像头进行远程面试，登录系统后，在候考区界面，建议进行摄像头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4365625" cy="4999355"/>
            <wp:effectExtent l="0" t="0" r="6350" b="9525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调试设备功能，网页端提供，移动端不提供。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候考区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考生完成音视频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调试后，进入考场候考。在考场候考区，考生可以看到本人姓名及面试序号，其他考生仅显示考生序号。如考场当前无人在考试，则显示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无人考试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；如有考生正在考试，则显示该序号的考生正在考试，同时该考生在考生列表中高亮显示。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候考中的考生，请随时关注考场动态，下一位即将面试的考生可能会收到考官发送的私信通知，提醒考生准备面试。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远程面试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考生远程面试模式分为：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和双机位。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指考生使用一台设备进行考试；双机位指考生同时使用两台设备进行考试。考试采用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机位还是二机位模式，由高校进行设置。建议考生随时关注高校考试要求，提前做好视频设备准备。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550535" cy="4934585"/>
            <wp:effectExtent l="0" t="0" r="8890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b/>
          <w:color w:val="333333"/>
          <w:sz w:val="17"/>
          <w:szCs w:val="17"/>
          <w:shd w:val="clear" w:color="auto" w:fill="FFFFFF"/>
        </w:rPr>
        <w:t>模式</w:t>
      </w:r>
      <w:proofErr w:type="gramStart"/>
      <w:r>
        <w:rPr>
          <w:rFonts w:ascii="Helvetica" w:eastAsia="Helvetica" w:hAnsi="Helvetica" w:cs="Helvetica"/>
          <w:b/>
          <w:color w:val="333333"/>
          <w:sz w:val="17"/>
          <w:szCs w:val="17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b/>
          <w:color w:val="333333"/>
          <w:sz w:val="17"/>
          <w:szCs w:val="17"/>
          <w:shd w:val="clear" w:color="auto" w:fill="FFFFFF"/>
        </w:rPr>
        <w:t>：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模式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如考试为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模式，考生选择一台设备进行远程面试，可以是电脑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摄像头、笔记本或手机。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刷新考题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才可查看考题详情。面试完成时，由考官主动结束，考生端提示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面试已结束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。请考生准时参加面试。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视频面试过程中，若考官将考生状态标记暂缓，考生回到候考区进行等待，待下次考官发起视频邀请再次进行考试。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4962525" cy="7981950"/>
            <wp:effectExtent l="0" t="0" r="3175" b="635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b/>
          <w:color w:val="333333"/>
          <w:sz w:val="17"/>
          <w:szCs w:val="17"/>
          <w:shd w:val="clear" w:color="auto" w:fill="FFFFFF"/>
        </w:rPr>
        <w:t>模式二：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双机位模式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如考试为双机位模式，考生需要用两台设备进行远程面试，可以是电脑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手机、笔记本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手机、手机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主界面为考官界面，可以看到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考官的视频画面，听到考官的声音。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机位为考生面试界面，考官们通过此界面可以听见考生声音。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二机位仅显示考生的视频画面，不支持音频播放及采集（即二机位仅显示考生静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音状态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的视频画面）。</w:t>
      </w:r>
    </w:p>
    <w:p w:rsidR="00262017" w:rsidRDefault="007C104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5086350" cy="8277225"/>
            <wp:effectExtent l="0" t="0" r="8890" b="2540"/>
            <wp:docPr id="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IMG_28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lastRenderedPageBreak/>
        <w:t>注意：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机位可以使用电脑、笔记本、手机，二机位必须使用手机，且该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手机需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确保考前安装并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登录学信网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，以备顺利进行二机位</w:t>
      </w:r>
      <w:proofErr w:type="gramStart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二维码扫一扫</w:t>
      </w:r>
      <w:proofErr w:type="gramEnd"/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操作。</w:t>
      </w:r>
    </w:p>
    <w:p w:rsidR="00262017" w:rsidRDefault="007C104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5.3.4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面试结束</w:t>
      </w:r>
    </w:p>
    <w:p w:rsidR="00262017" w:rsidRDefault="007C1041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sectPr w:rsidR="00262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25E1E"/>
    <w:rsid w:val="00262017"/>
    <w:rsid w:val="007C1041"/>
    <w:rsid w:val="6C02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wap/download.js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557</Words>
  <Characters>3181</Characters>
  <Application>Microsoft Office Word</Application>
  <DocSecurity>0</DocSecurity>
  <Lines>26</Lines>
  <Paragraphs>7</Paragraphs>
  <ScaleCrop>false</ScaleCrop>
  <Company>Sky123.Org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用户</cp:lastModifiedBy>
  <cp:revision>2</cp:revision>
  <dcterms:created xsi:type="dcterms:W3CDTF">2021-03-24T09:16:00Z</dcterms:created>
  <dcterms:modified xsi:type="dcterms:W3CDTF">2021-03-24T09:16:00Z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